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00" w:rsidRPr="004D3EC2" w:rsidRDefault="00531200" w:rsidP="004D3EC2">
      <w:pPr>
        <w:pStyle w:val="NoSpacing"/>
        <w:jc w:val="center"/>
        <w:rPr>
          <w:b/>
        </w:rPr>
      </w:pPr>
      <w:r w:rsidRPr="004D3EC2">
        <w:rPr>
          <w:b/>
        </w:rPr>
        <w:t>Refugee Resettlement Information for Omaha Police Department</w:t>
      </w:r>
    </w:p>
    <w:p w:rsidR="00E0475A" w:rsidRDefault="00531200" w:rsidP="00531200">
      <w:pPr>
        <w:pStyle w:val="NoSpacing"/>
      </w:pPr>
      <w:r>
        <w:t>Alana Schriver, Omaha Public Sc</w:t>
      </w:r>
      <w:r w:rsidR="00F70343">
        <w:t xml:space="preserve">hools Refugee Specialist   </w:t>
      </w:r>
      <w:r w:rsidR="00F70343">
        <w:tab/>
      </w:r>
    </w:p>
    <w:p w:rsidR="00531200" w:rsidRDefault="00F70343" w:rsidP="00531200">
      <w:pPr>
        <w:pStyle w:val="NoSpacing"/>
      </w:pPr>
      <w:r>
        <w:t xml:space="preserve">Office: </w:t>
      </w:r>
      <w:r w:rsidR="00531200">
        <w:t>(531) 299-9580</w:t>
      </w:r>
      <w:r w:rsidR="00E0475A">
        <w:t xml:space="preserve">  Cell: (402) 541-6297</w:t>
      </w:r>
      <w:r w:rsidR="00531200">
        <w:t xml:space="preserve">        </w:t>
      </w:r>
      <w:hyperlink r:id="rId5" w:history="1">
        <w:r w:rsidR="00531200" w:rsidRPr="0016123F">
          <w:rPr>
            <w:rStyle w:val="Hyperlink"/>
          </w:rPr>
          <w:t>alana.schriver@ops.org</w:t>
        </w:r>
      </w:hyperlink>
      <w:r w:rsidR="00531200">
        <w:t xml:space="preserve"> </w:t>
      </w:r>
    </w:p>
    <w:p w:rsidR="00531200" w:rsidRDefault="00531200" w:rsidP="00531200">
      <w:pPr>
        <w:pStyle w:val="NoSpacing"/>
      </w:pPr>
    </w:p>
    <w:p w:rsidR="00531200" w:rsidRPr="00531200" w:rsidRDefault="00531200" w:rsidP="00531200">
      <w:pPr>
        <w:pStyle w:val="NoSpacing"/>
        <w:rPr>
          <w:b/>
          <w:u w:val="single"/>
        </w:rPr>
      </w:pPr>
      <w:r w:rsidRPr="00531200">
        <w:rPr>
          <w:b/>
          <w:u w:val="single"/>
        </w:rPr>
        <w:t>Refugee Resettlement 101</w:t>
      </w:r>
    </w:p>
    <w:p w:rsidR="00531200" w:rsidRDefault="00531200" w:rsidP="00531200">
      <w:pPr>
        <w:pStyle w:val="NoSpacing"/>
        <w:numPr>
          <w:ilvl w:val="0"/>
          <w:numId w:val="1"/>
        </w:numPr>
      </w:pPr>
      <w:r>
        <w:t>Refugee resettlement is the most strictly vetted route of immigration to the United States</w:t>
      </w:r>
      <w:r w:rsidR="00E0475A">
        <w:t xml:space="preserve">. </w:t>
      </w:r>
      <w:r w:rsidR="00AA248F">
        <w:t>It is an 18-</w:t>
      </w:r>
      <w:proofErr w:type="gramStart"/>
      <w:r w:rsidR="00AA248F">
        <w:t>24 month</w:t>
      </w:r>
      <w:proofErr w:type="gramEnd"/>
      <w:r w:rsidR="00AA248F">
        <w:t xml:space="preserve"> process at minimum</w:t>
      </w:r>
      <w:r w:rsidR="00C23348">
        <w:t>, but can take</w:t>
      </w:r>
      <w:r w:rsidR="00E0475A">
        <w:t xml:space="preserve"> years longer. </w:t>
      </w:r>
      <w:r w:rsidR="00AA248F">
        <w:t>Refugees are screened by the United Nations High Commission for Refugees, FBI, Department of Homeland Security, State Department, and National Counterterrorism Center; fingerprints and sometimes iris scans (Syria) are taken.</w:t>
      </w:r>
      <w:r w:rsidR="00C23348">
        <w:t xml:space="preserve"> </w:t>
      </w:r>
      <w:r w:rsidR="00AA248F">
        <w:t xml:space="preserve">They must have current medical clearance as well.  </w:t>
      </w:r>
    </w:p>
    <w:p w:rsidR="00E0475A" w:rsidRDefault="00E0475A" w:rsidP="00E0475A">
      <w:pPr>
        <w:pStyle w:val="NoSpacing"/>
        <w:numPr>
          <w:ilvl w:val="0"/>
          <w:numId w:val="1"/>
        </w:numPr>
      </w:pPr>
      <w:r>
        <w:t xml:space="preserve">Upon arrival in the U.S., refugee resettlement is a </w:t>
      </w:r>
      <w:proofErr w:type="gramStart"/>
      <w:r>
        <w:t>90 day</w:t>
      </w:r>
      <w:proofErr w:type="gramEnd"/>
      <w:r>
        <w:t xml:space="preserve"> federal program.  After 90 days a refugee’s resettlement case is closed and they are on their own in the U.S.  </w:t>
      </w:r>
    </w:p>
    <w:p w:rsidR="00531200" w:rsidRDefault="00531200" w:rsidP="00531200">
      <w:pPr>
        <w:pStyle w:val="NoSpacing"/>
        <w:numPr>
          <w:ilvl w:val="0"/>
          <w:numId w:val="1"/>
        </w:numPr>
      </w:pPr>
      <w:r>
        <w:t>Refugees</w:t>
      </w:r>
      <w:r w:rsidR="00C23348">
        <w:t xml:space="preserve"> are fully legal upon arrival. </w:t>
      </w:r>
      <w:r>
        <w:t>Refugees are generally not ca</w:t>
      </w:r>
      <w:r w:rsidR="00E0475A">
        <w:t xml:space="preserve">ndidates for deportation, instead they receive the same punishment as a U.S. citizen for breaking the law.  </w:t>
      </w:r>
    </w:p>
    <w:p w:rsidR="00531200" w:rsidRDefault="00531200" w:rsidP="00531200">
      <w:pPr>
        <w:pStyle w:val="NoSpacing"/>
        <w:numPr>
          <w:ilvl w:val="0"/>
          <w:numId w:val="1"/>
        </w:numPr>
      </w:pPr>
      <w:r>
        <w:t>Refugees are expected to follow all U.S. laws</w:t>
      </w:r>
      <w:r w:rsidR="00C23348">
        <w:t>.</w:t>
      </w:r>
    </w:p>
    <w:p w:rsidR="00531200" w:rsidRDefault="00531200" w:rsidP="00531200">
      <w:pPr>
        <w:pStyle w:val="NoSpacing"/>
        <w:numPr>
          <w:ilvl w:val="0"/>
          <w:numId w:val="1"/>
        </w:numPr>
      </w:pPr>
      <w:r>
        <w:t>Refugees go through orientations before and after arr</w:t>
      </w:r>
      <w:r w:rsidR="00E0475A">
        <w:t xml:space="preserve">ival in the U.S., but it is not possible to </w:t>
      </w:r>
      <w:r w:rsidR="00C23348">
        <w:t>learn</w:t>
      </w:r>
      <w:r>
        <w:t xml:space="preserve"> every law of the U.S. in this </w:t>
      </w:r>
      <w:r w:rsidR="00E0475A">
        <w:t xml:space="preserve">short amount of time. </w:t>
      </w:r>
      <w:r w:rsidR="00C23348">
        <w:t>They</w:t>
      </w:r>
      <w:r>
        <w:t xml:space="preserve"> learn as they go.  As such, there a</w:t>
      </w:r>
      <w:r w:rsidR="00C23348">
        <w:t>re many laws refugees may be</w:t>
      </w:r>
      <w:r>
        <w:t xml:space="preserve"> unaware of and most do not fully understand our justice </w:t>
      </w:r>
      <w:r w:rsidR="00C23348">
        <w:t xml:space="preserve">system despite </w:t>
      </w:r>
      <w:r w:rsidR="00E0475A">
        <w:t xml:space="preserve">best </w:t>
      </w:r>
      <w:r>
        <w:t xml:space="preserve">efforts to acclimate.  </w:t>
      </w:r>
    </w:p>
    <w:p w:rsidR="00531200" w:rsidRDefault="00531200" w:rsidP="00531200">
      <w:pPr>
        <w:pStyle w:val="NoSpacing"/>
        <w:ind w:left="720"/>
      </w:pPr>
    </w:p>
    <w:p w:rsidR="00531200" w:rsidRPr="00531200" w:rsidRDefault="009915BC" w:rsidP="00531200">
      <w:pPr>
        <w:pStyle w:val="NoSpacing"/>
        <w:rPr>
          <w:b/>
          <w:u w:val="single"/>
        </w:rPr>
      </w:pPr>
      <w:r w:rsidRPr="00531200">
        <w:rPr>
          <w:b/>
          <w:u w:val="single"/>
        </w:rPr>
        <w:t>General cultural d</w:t>
      </w:r>
      <w:r w:rsidR="00FC22BE" w:rsidRPr="00531200">
        <w:rPr>
          <w:b/>
          <w:u w:val="single"/>
        </w:rPr>
        <w:t>ifferences</w:t>
      </w:r>
      <w:r w:rsidRPr="00531200">
        <w:rPr>
          <w:b/>
          <w:u w:val="single"/>
        </w:rPr>
        <w:t xml:space="preserve"> that impact law enforcement</w:t>
      </w:r>
      <w:r w:rsidR="00FC22BE" w:rsidRPr="00531200">
        <w:rPr>
          <w:b/>
          <w:u w:val="single"/>
        </w:rPr>
        <w:t>:</w:t>
      </w:r>
    </w:p>
    <w:p w:rsidR="004E356A" w:rsidRPr="0089447E" w:rsidRDefault="00E0475A" w:rsidP="004E356A">
      <w:pPr>
        <w:pStyle w:val="ListParagraph"/>
        <w:numPr>
          <w:ilvl w:val="0"/>
          <w:numId w:val="2"/>
        </w:numPr>
      </w:pPr>
      <w:proofErr w:type="gramStart"/>
      <w:r>
        <w:t>Generally</w:t>
      </w:r>
      <w:proofErr w:type="gramEnd"/>
      <w:r w:rsidR="004E356A">
        <w:t xml:space="preserve"> </w:t>
      </w:r>
      <w:r w:rsidR="004E356A" w:rsidRPr="00E0475A">
        <w:rPr>
          <w:u w:val="single"/>
        </w:rPr>
        <w:t xml:space="preserve">the people persecuting refugees </w:t>
      </w:r>
      <w:r w:rsidRPr="00E0475A">
        <w:rPr>
          <w:u w:val="single"/>
        </w:rPr>
        <w:t xml:space="preserve">back home </w:t>
      </w:r>
      <w:r w:rsidR="004E356A" w:rsidRPr="00E0475A">
        <w:rPr>
          <w:u w:val="single"/>
        </w:rPr>
        <w:t>wore uniforms</w:t>
      </w:r>
      <w:r w:rsidR="004E356A">
        <w:t>: officers, soldiers,</w:t>
      </w:r>
      <w:r w:rsidR="004E356A" w:rsidRPr="0089447E">
        <w:t xml:space="preserve"> government officials, etc. </w:t>
      </w:r>
      <w:r w:rsidR="00C0029A">
        <w:t xml:space="preserve"> Refugees are accustomed to fearing people in uniform rather than turning to them for safety and protection.</w:t>
      </w:r>
    </w:p>
    <w:p w:rsidR="004E356A" w:rsidRPr="0089447E" w:rsidRDefault="00C0029A" w:rsidP="004E356A">
      <w:pPr>
        <w:pStyle w:val="ListParagraph"/>
        <w:numPr>
          <w:ilvl w:val="0"/>
          <w:numId w:val="2"/>
        </w:numPr>
      </w:pPr>
      <w:r>
        <w:t>Uniforms meant</w:t>
      </w:r>
      <w:r w:rsidR="004E356A" w:rsidRPr="0089447E">
        <w:t xml:space="preserve"> </w:t>
      </w:r>
      <w:r w:rsidR="004E356A" w:rsidRPr="00E0475A">
        <w:rPr>
          <w:u w:val="single"/>
        </w:rPr>
        <w:t>absolute power</w:t>
      </w:r>
      <w:r>
        <w:t xml:space="preserve"> in a refugee’s prior experience</w:t>
      </w:r>
      <w:r w:rsidR="004E356A" w:rsidRPr="0089447E">
        <w:t>; no checks and balance</w:t>
      </w:r>
      <w:r>
        <w:t>s</w:t>
      </w:r>
      <w:r w:rsidR="004E356A" w:rsidRPr="0089447E">
        <w:t xml:space="preserve">; </w:t>
      </w:r>
      <w:r>
        <w:t xml:space="preserve">officers were </w:t>
      </w:r>
      <w:r w:rsidR="004E356A" w:rsidRPr="0089447E">
        <w:t>not held accountable for abuses</w:t>
      </w:r>
      <w:r>
        <w:t xml:space="preserve"> inflicted upon residents.</w:t>
      </w:r>
    </w:p>
    <w:p w:rsidR="004E356A" w:rsidRPr="0089447E" w:rsidRDefault="004E356A" w:rsidP="004E356A">
      <w:pPr>
        <w:pStyle w:val="ListParagraph"/>
        <w:numPr>
          <w:ilvl w:val="0"/>
          <w:numId w:val="2"/>
        </w:numPr>
      </w:pPr>
      <w:r w:rsidRPr="0089447E">
        <w:t xml:space="preserve">Officers </w:t>
      </w:r>
      <w:r w:rsidR="00C0029A">
        <w:t xml:space="preserve">often </w:t>
      </w:r>
      <w:r w:rsidRPr="00E0475A">
        <w:rPr>
          <w:u w:val="single"/>
        </w:rPr>
        <w:t>expect bribes</w:t>
      </w:r>
      <w:r w:rsidRPr="0089447E">
        <w:t xml:space="preserve"> in refugee home countries</w:t>
      </w:r>
      <w:r w:rsidR="00C0029A">
        <w:t>.</w:t>
      </w:r>
    </w:p>
    <w:p w:rsidR="004E356A" w:rsidRPr="0089447E" w:rsidRDefault="00C0029A" w:rsidP="004E356A">
      <w:pPr>
        <w:pStyle w:val="ListParagraph"/>
        <w:numPr>
          <w:ilvl w:val="0"/>
          <w:numId w:val="2"/>
        </w:numPr>
      </w:pPr>
      <w:r>
        <w:t xml:space="preserve">There is a common misconception in the resettled refugee community </w:t>
      </w:r>
      <w:r w:rsidR="004E356A" w:rsidRPr="0089447E">
        <w:t xml:space="preserve">that </w:t>
      </w:r>
      <w:r w:rsidR="004E356A" w:rsidRPr="0089447E">
        <w:rPr>
          <w:u w:val="single"/>
        </w:rPr>
        <w:t>any</w:t>
      </w:r>
      <w:r w:rsidR="004E356A" w:rsidRPr="0089447E">
        <w:t xml:space="preserve"> involvement with the police gives you a negative record, even if you are the victim.  </w:t>
      </w:r>
    </w:p>
    <w:p w:rsidR="004E356A" w:rsidRPr="0089447E" w:rsidRDefault="00C0029A" w:rsidP="004E356A">
      <w:pPr>
        <w:pStyle w:val="ListParagraph"/>
        <w:numPr>
          <w:ilvl w:val="0"/>
          <w:numId w:val="2"/>
        </w:numPr>
      </w:pPr>
      <w:r>
        <w:t>Refugees are often concerned that</w:t>
      </w:r>
      <w:r w:rsidR="004E356A" w:rsidRPr="0089447E">
        <w:t xml:space="preserve"> police interaction could affect immigration status</w:t>
      </w:r>
      <w:r>
        <w:t xml:space="preserve"> (</w:t>
      </w:r>
      <w:r w:rsidR="00C23348">
        <w:t xml:space="preserve">adjustment from refugee </w:t>
      </w:r>
      <w:r>
        <w:t>to citizenship status is dependent upon a clean record)</w:t>
      </w:r>
      <w:r w:rsidR="004E356A" w:rsidRPr="0089447E">
        <w:t>.</w:t>
      </w:r>
    </w:p>
    <w:p w:rsidR="004E356A" w:rsidRPr="0089447E" w:rsidRDefault="00C0029A" w:rsidP="004E356A">
      <w:pPr>
        <w:pStyle w:val="ListParagraph"/>
        <w:numPr>
          <w:ilvl w:val="0"/>
          <w:numId w:val="2"/>
        </w:numPr>
      </w:pPr>
      <w:r>
        <w:t>Refugees are often n</w:t>
      </w:r>
      <w:r w:rsidR="004E356A" w:rsidRPr="0089447E">
        <w:t>ot aware they can report a crime anonymously.</w:t>
      </w:r>
      <w:r w:rsidR="00C23348">
        <w:t xml:space="preserve">  L</w:t>
      </w:r>
      <w:r>
        <w:t xml:space="preserve">oyalty to their community often makes them hesitant to report problems in their apartment complexes.  </w:t>
      </w:r>
    </w:p>
    <w:p w:rsidR="004E356A" w:rsidRDefault="004E356A" w:rsidP="004E356A">
      <w:pPr>
        <w:pStyle w:val="ListParagraph"/>
        <w:numPr>
          <w:ilvl w:val="0"/>
          <w:numId w:val="2"/>
        </w:numPr>
      </w:pPr>
      <w:r w:rsidRPr="0089447E">
        <w:t>Hard to</w:t>
      </w:r>
      <w:r w:rsidR="00C23348">
        <w:t xml:space="preserve"> call 911 due to language barriers.</w:t>
      </w:r>
    </w:p>
    <w:p w:rsidR="00214B08" w:rsidRPr="0089447E" w:rsidRDefault="00214B08" w:rsidP="00214B08">
      <w:pPr>
        <w:pStyle w:val="ListParagraph"/>
        <w:numPr>
          <w:ilvl w:val="0"/>
          <w:numId w:val="2"/>
        </w:numPr>
      </w:pPr>
      <w:r>
        <w:t>It is m</w:t>
      </w:r>
      <w:r w:rsidRPr="0089447E">
        <w:t xml:space="preserve">ore difficult </w:t>
      </w:r>
      <w:r>
        <w:t>to remember English when nervous</w:t>
      </w:r>
      <w:r w:rsidR="00C23348">
        <w:t>.</w:t>
      </w:r>
    </w:p>
    <w:p w:rsidR="004E356A" w:rsidRPr="0089447E" w:rsidRDefault="004E356A" w:rsidP="004E356A">
      <w:pPr>
        <w:pStyle w:val="ListParagraph"/>
        <w:numPr>
          <w:ilvl w:val="0"/>
          <w:numId w:val="2"/>
        </w:numPr>
      </w:pPr>
      <w:r w:rsidRPr="0089447E">
        <w:t xml:space="preserve">May be illiterate (unable to read/write) in </w:t>
      </w:r>
      <w:r w:rsidRPr="00E0475A">
        <w:rPr>
          <w:u w:val="single"/>
        </w:rPr>
        <w:t>both</w:t>
      </w:r>
      <w:r w:rsidRPr="0089447E">
        <w:t xml:space="preserve"> their native language and English</w:t>
      </w:r>
      <w:r w:rsidR="00C23348">
        <w:t>.</w:t>
      </w:r>
    </w:p>
    <w:p w:rsidR="004E356A" w:rsidRPr="0089447E" w:rsidRDefault="004E356A" w:rsidP="00214B08">
      <w:pPr>
        <w:pStyle w:val="ListParagraph"/>
        <w:numPr>
          <w:ilvl w:val="0"/>
          <w:numId w:val="2"/>
        </w:numPr>
      </w:pPr>
      <w:r w:rsidRPr="0089447E">
        <w:t>May say yes even if they do not fully understand</w:t>
      </w:r>
      <w:r w:rsidR="00214B08">
        <w:t xml:space="preserve">; there is a strong </w:t>
      </w:r>
      <w:r w:rsidR="00214B08" w:rsidRPr="00E0475A">
        <w:rPr>
          <w:u w:val="single"/>
        </w:rPr>
        <w:t>deference to authority</w:t>
      </w:r>
      <w:r w:rsidR="00214B08">
        <w:t xml:space="preserve"> in refugee cultures</w:t>
      </w:r>
      <w:r w:rsidR="00214B08" w:rsidRPr="0089447E">
        <w:t>; fear of disagreeing</w:t>
      </w:r>
      <w:r w:rsidR="00C23348">
        <w:t xml:space="preserve"> because disagreeing often</w:t>
      </w:r>
      <w:r w:rsidR="00214B08">
        <w:t xml:space="preserve"> meant retaliation of some kind upon the family or clan</w:t>
      </w:r>
      <w:r w:rsidR="00C23348">
        <w:t>.</w:t>
      </w:r>
    </w:p>
    <w:p w:rsidR="004E356A" w:rsidRPr="0089447E" w:rsidRDefault="00C0029A" w:rsidP="004E356A">
      <w:pPr>
        <w:pStyle w:val="ListParagraph"/>
        <w:numPr>
          <w:ilvl w:val="0"/>
          <w:numId w:val="2"/>
        </w:numPr>
      </w:pPr>
      <w:r>
        <w:t xml:space="preserve">May sign documents without </w:t>
      </w:r>
      <w:r w:rsidR="004E356A" w:rsidRPr="0089447E">
        <w:t xml:space="preserve">understanding what </w:t>
      </w:r>
      <w:r>
        <w:t>the document</w:t>
      </w:r>
      <w:r w:rsidR="004E356A" w:rsidRPr="0089447E">
        <w:t xml:space="preserve"> say</w:t>
      </w:r>
      <w:r>
        <w:t>s</w:t>
      </w:r>
      <w:r w:rsidR="00C23348">
        <w:t xml:space="preserve"> or what it means to sign.</w:t>
      </w:r>
    </w:p>
    <w:p w:rsidR="0089447E" w:rsidRPr="0089447E" w:rsidRDefault="004E356A" w:rsidP="0089447E">
      <w:pPr>
        <w:pStyle w:val="ListParagraph"/>
        <w:numPr>
          <w:ilvl w:val="0"/>
          <w:numId w:val="2"/>
        </w:numPr>
      </w:pPr>
      <w:r>
        <w:t>May n</w:t>
      </w:r>
      <w:r w:rsidR="0089447E" w:rsidRPr="0089447E">
        <w:t xml:space="preserve">ot </w:t>
      </w:r>
      <w:r>
        <w:t>realize they are supposed to “protect the</w:t>
      </w:r>
      <w:r w:rsidR="0089447E" w:rsidRPr="0089447E">
        <w:t xml:space="preserve"> integrity</w:t>
      </w:r>
      <w:r>
        <w:t>”</w:t>
      </w:r>
      <w:r w:rsidR="0089447E" w:rsidRPr="0089447E">
        <w:t xml:space="preserve"> of crime scenes</w:t>
      </w:r>
      <w:r w:rsidR="00C23348">
        <w:t>.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 xml:space="preserve">Removing </w:t>
      </w:r>
      <w:r w:rsidR="004E356A">
        <w:t>shoes indoors</w:t>
      </w:r>
      <w:r w:rsidR="00C0029A">
        <w:t xml:space="preserve"> is a</w:t>
      </w:r>
      <w:r w:rsidRPr="0089447E">
        <w:t xml:space="preserve"> sign of respect</w:t>
      </w:r>
      <w:r w:rsidR="004E356A">
        <w:t>; obviously officers cannot remove shoes when entering a home, but be aware this is perceived as</w:t>
      </w:r>
      <w:r w:rsidR="00C0029A">
        <w:t xml:space="preserve"> very</w:t>
      </w:r>
      <w:r w:rsidR="004E356A">
        <w:t xml:space="preserve"> disrespectful so it is helpful to acknowledge this and apologize if you wish to set a productive tone</w:t>
      </w:r>
      <w:r w:rsidR="00214B08">
        <w:t>.</w:t>
      </w:r>
    </w:p>
    <w:p w:rsidR="0089447E" w:rsidRPr="0089447E" w:rsidRDefault="004E356A" w:rsidP="0089447E">
      <w:pPr>
        <w:pStyle w:val="ListParagraph"/>
        <w:numPr>
          <w:ilvl w:val="0"/>
          <w:numId w:val="2"/>
        </w:numPr>
      </w:pPr>
      <w:r>
        <w:lastRenderedPageBreak/>
        <w:t>May not know their</w:t>
      </w:r>
      <w:r w:rsidR="0089447E" w:rsidRPr="0089447E">
        <w:t xml:space="preserve"> home address or birth date</w:t>
      </w:r>
      <w:r>
        <w:t xml:space="preserve"> without looking at ID; </w:t>
      </w:r>
      <w:r w:rsidRPr="00E0475A">
        <w:rPr>
          <w:b/>
        </w:rPr>
        <w:t xml:space="preserve">many refugees have never had an address or </w:t>
      </w:r>
      <w:r w:rsidR="00E0475A">
        <w:rPr>
          <w:b/>
        </w:rPr>
        <w:t xml:space="preserve">assigned </w:t>
      </w:r>
      <w:r w:rsidRPr="00E0475A">
        <w:rPr>
          <w:b/>
        </w:rPr>
        <w:t>birth date prior to resettlement in the U.S</w:t>
      </w:r>
      <w:r w:rsidR="00E0475A">
        <w:rPr>
          <w:b/>
        </w:rPr>
        <w:t xml:space="preserve">.  </w:t>
      </w:r>
      <w:r w:rsidR="00C0029A">
        <w:t xml:space="preserve">Many refugees are assigned 01/01 birthdays if their country of origin did not keep record.  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>Body lang</w:t>
      </w:r>
      <w:r w:rsidR="004E356A">
        <w:t xml:space="preserve">uage varies culture to culture.  Examples: 1) </w:t>
      </w:r>
      <w:r w:rsidR="00214B08">
        <w:t xml:space="preserve">direct </w:t>
      </w:r>
      <w:r w:rsidR="004E356A">
        <w:t xml:space="preserve">eye contact is very </w:t>
      </w:r>
      <w:r w:rsidRPr="0089447E">
        <w:t xml:space="preserve">“American” – </w:t>
      </w:r>
      <w:r w:rsidR="004E356A">
        <w:t xml:space="preserve">it is considered </w:t>
      </w:r>
      <w:r w:rsidR="004E356A" w:rsidRPr="00E0475A">
        <w:rPr>
          <w:u w:val="single"/>
        </w:rPr>
        <w:t>very disrespectful to look an authority figure (like an officer) in the eye</w:t>
      </w:r>
      <w:r w:rsidR="004E356A">
        <w:t xml:space="preserve"> in most refugee cultures; 2) C</w:t>
      </w:r>
      <w:r w:rsidRPr="0089447E">
        <w:t>rossing your arms shows respect in Burma, not disinterest or arrogance)</w:t>
      </w:r>
      <w:r w:rsidR="00C23348">
        <w:t>.</w:t>
      </w:r>
    </w:p>
    <w:p w:rsidR="0089447E" w:rsidRDefault="0089447E" w:rsidP="00214B08">
      <w:pPr>
        <w:pStyle w:val="ListParagraph"/>
        <w:numPr>
          <w:ilvl w:val="0"/>
          <w:numId w:val="2"/>
        </w:numPr>
      </w:pPr>
      <w:r w:rsidRPr="0089447E">
        <w:t>Certain male/fema</w:t>
      </w:r>
      <w:r w:rsidR="004E356A">
        <w:t>le interaction may be culturally inappropriate and cause people to seem unwilling to cooperate</w:t>
      </w:r>
      <w:r w:rsidR="00C23348">
        <w:t>.</w:t>
      </w:r>
    </w:p>
    <w:p w:rsidR="0089447E" w:rsidRPr="00C23348" w:rsidRDefault="0089447E" w:rsidP="00C23348">
      <w:pPr>
        <w:pStyle w:val="NoSpacing"/>
        <w:rPr>
          <w:b/>
          <w:u w:val="single"/>
        </w:rPr>
      </w:pPr>
      <w:r w:rsidRPr="00C23348">
        <w:rPr>
          <w:b/>
          <w:u w:val="single"/>
        </w:rPr>
        <w:t>C</w:t>
      </w:r>
      <w:r w:rsidR="00C23348" w:rsidRPr="00C23348">
        <w:rPr>
          <w:b/>
          <w:u w:val="single"/>
        </w:rPr>
        <w:t>ommon Laws Unfamiliar</w:t>
      </w:r>
      <w:r w:rsidRPr="00C23348">
        <w:rPr>
          <w:b/>
          <w:u w:val="single"/>
        </w:rPr>
        <w:t xml:space="preserve"> to Refugees:</w:t>
      </w:r>
    </w:p>
    <w:p w:rsidR="00C23348" w:rsidRDefault="00C23348" w:rsidP="0089447E">
      <w:pPr>
        <w:pStyle w:val="ListParagraph"/>
        <w:numPr>
          <w:ilvl w:val="0"/>
          <w:numId w:val="2"/>
        </w:numPr>
      </w:pPr>
      <w:r>
        <w:t>Hunting and Fishing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>Truancy</w:t>
      </w:r>
    </w:p>
    <w:p w:rsidR="0089447E" w:rsidRPr="0089447E" w:rsidRDefault="00C23348" w:rsidP="0089447E">
      <w:pPr>
        <w:pStyle w:val="ListParagraph"/>
        <w:numPr>
          <w:ilvl w:val="0"/>
          <w:numId w:val="2"/>
        </w:numPr>
      </w:pPr>
      <w:r>
        <w:t>Child s</w:t>
      </w:r>
      <w:r w:rsidR="0089447E" w:rsidRPr="0089447E">
        <w:t xml:space="preserve">upervision </w:t>
      </w:r>
      <w:r>
        <w:t xml:space="preserve">guidelines; </w:t>
      </w:r>
      <w:r w:rsidR="00E0475A">
        <w:t>what age is appropriate for which responsibilities;</w:t>
      </w:r>
      <w:r>
        <w:t xml:space="preserve"> car seats, etc.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>Domestic violence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>Trespassing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>Loitering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 xml:space="preserve">Staying in car when pulled over </w:t>
      </w:r>
      <w:r w:rsidR="00C23348">
        <w:t>(in most home countries, people are expected to exit the vehicle when pulled over)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>Jaywalking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>Littering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>Noise violations</w:t>
      </w:r>
      <w:r w:rsidR="00C23348">
        <w:t xml:space="preserve"> 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>Statutory rape / age of consent</w:t>
      </w:r>
    </w:p>
    <w:p w:rsidR="0089447E" w:rsidRPr="0089447E" w:rsidRDefault="0089447E" w:rsidP="0089447E">
      <w:pPr>
        <w:pStyle w:val="ListParagraph"/>
        <w:numPr>
          <w:ilvl w:val="0"/>
          <w:numId w:val="2"/>
        </w:numPr>
      </w:pPr>
      <w:r w:rsidRPr="0089447E">
        <w:t>Minor in possession / Contributing to the delinquency of a minor</w:t>
      </w:r>
    </w:p>
    <w:p w:rsidR="003B0FBA" w:rsidRPr="003B0FBA" w:rsidRDefault="003B0FBA" w:rsidP="003B0FBA">
      <w:pPr>
        <w:pStyle w:val="NoSpacing"/>
        <w:rPr>
          <w:b/>
          <w:u w:val="single"/>
        </w:rPr>
      </w:pPr>
      <w:r w:rsidRPr="003B0FBA">
        <w:rPr>
          <w:b/>
          <w:u w:val="single"/>
        </w:rPr>
        <w:t>Refugee Hotspots in Omaha:</w:t>
      </w:r>
    </w:p>
    <w:p w:rsidR="003B0FBA" w:rsidRPr="003B0FBA" w:rsidRDefault="003B0FBA" w:rsidP="003B0FBA">
      <w:pPr>
        <w:pStyle w:val="NoSpacing"/>
        <w:rPr>
          <w:b/>
        </w:rPr>
      </w:pPr>
      <w:r w:rsidRPr="003B0FBA">
        <w:rPr>
          <w:b/>
        </w:rPr>
        <w:t>Apartment complexes</w:t>
      </w:r>
    </w:p>
    <w:p w:rsidR="003B0FBA" w:rsidRDefault="003B0FBA" w:rsidP="003B0FBA">
      <w:pPr>
        <w:pStyle w:val="NoSpacing"/>
      </w:pPr>
      <w:r>
        <w:t>34</w:t>
      </w:r>
      <w:r w:rsidRPr="003B0FBA">
        <w:rPr>
          <w:vertAlign w:val="superscript"/>
        </w:rPr>
        <w:t>th</w:t>
      </w:r>
      <w:r>
        <w:t xml:space="preserve"> and Lake (Yale Park) – Various ethnic groups of Burma; mostly Karen and </w:t>
      </w:r>
      <w:proofErr w:type="spellStart"/>
      <w:r>
        <w:t>Karenni</w:t>
      </w:r>
      <w:proofErr w:type="spellEnd"/>
    </w:p>
    <w:p w:rsidR="003B0FBA" w:rsidRDefault="003B0FBA" w:rsidP="003B0FBA">
      <w:pPr>
        <w:pStyle w:val="NoSpacing"/>
      </w:pPr>
      <w:r>
        <w:t>32</w:t>
      </w:r>
      <w:r w:rsidRPr="003B0FBA">
        <w:rPr>
          <w:vertAlign w:val="superscript"/>
        </w:rPr>
        <w:t>nd</w:t>
      </w:r>
      <w:r>
        <w:t xml:space="preserve"> and Burt ST – Somali and Somali-Bantu (Somali language, some Mai Mai)</w:t>
      </w:r>
    </w:p>
    <w:p w:rsidR="003B0FBA" w:rsidRDefault="003B0FBA" w:rsidP="003B0FBA">
      <w:pPr>
        <w:pStyle w:val="NoSpacing"/>
      </w:pPr>
      <w:r>
        <w:t>44</w:t>
      </w:r>
      <w:r w:rsidRPr="003B0FBA">
        <w:rPr>
          <w:vertAlign w:val="superscript"/>
        </w:rPr>
        <w:t>th</w:t>
      </w:r>
      <w:r>
        <w:t xml:space="preserve"> and Burt ST (Glenwood) – Bhutanese (Nepali language); Various ethnic groups of Burma; mostly Karen and </w:t>
      </w:r>
      <w:proofErr w:type="spellStart"/>
      <w:r>
        <w:t>Karenni</w:t>
      </w:r>
      <w:proofErr w:type="spellEnd"/>
      <w:r>
        <w:t xml:space="preserve"> languages</w:t>
      </w:r>
    </w:p>
    <w:p w:rsidR="003B0FBA" w:rsidRDefault="003B0FBA" w:rsidP="003B0FBA">
      <w:pPr>
        <w:pStyle w:val="NoSpacing"/>
      </w:pPr>
      <w:r>
        <w:t>52</w:t>
      </w:r>
      <w:r w:rsidRPr="003B0FBA">
        <w:rPr>
          <w:vertAlign w:val="superscript"/>
        </w:rPr>
        <w:t>nd</w:t>
      </w:r>
      <w:r>
        <w:t xml:space="preserve"> and NW Radial - Bhutanese (Nepali language); Various ethnic groups of Burma; mostly Karen and </w:t>
      </w:r>
      <w:bookmarkStart w:id="0" w:name="_GoBack"/>
      <w:bookmarkEnd w:id="0"/>
      <w:proofErr w:type="spellStart"/>
      <w:r>
        <w:t>Karenni</w:t>
      </w:r>
      <w:proofErr w:type="spellEnd"/>
      <w:r>
        <w:t xml:space="preserve"> languages</w:t>
      </w:r>
    </w:p>
    <w:p w:rsidR="003B0FBA" w:rsidRDefault="003B0FBA" w:rsidP="003B0FBA">
      <w:pPr>
        <w:pStyle w:val="NoSpacing"/>
      </w:pPr>
      <w:r>
        <w:t>66</w:t>
      </w:r>
      <w:r w:rsidRPr="003B0FBA">
        <w:rPr>
          <w:vertAlign w:val="superscript"/>
        </w:rPr>
        <w:t>th</w:t>
      </w:r>
      <w:r>
        <w:t xml:space="preserve"> and Grand Ave - Various ethnic groups of Burma (diverse languages)</w:t>
      </w:r>
    </w:p>
    <w:p w:rsidR="00E0475A" w:rsidRDefault="00E0475A" w:rsidP="003B0FBA">
      <w:pPr>
        <w:pStyle w:val="NoSpacing"/>
      </w:pPr>
      <w:r>
        <w:t>65</w:t>
      </w:r>
      <w:r w:rsidRPr="00E0475A">
        <w:rPr>
          <w:vertAlign w:val="superscript"/>
        </w:rPr>
        <w:t>th</w:t>
      </w:r>
      <w:r>
        <w:t xml:space="preserve"> and Boyd - Burma and Congolese (</w:t>
      </w:r>
      <w:r w:rsidR="004D3EC2">
        <w:t xml:space="preserve">diverse languages, </w:t>
      </w:r>
      <w:r>
        <w:t>mostly Kiswahili)</w:t>
      </w:r>
    </w:p>
    <w:p w:rsidR="003B0FBA" w:rsidRDefault="003B0FBA" w:rsidP="003B0FBA">
      <w:pPr>
        <w:pStyle w:val="NoSpacing"/>
      </w:pPr>
      <w:r>
        <w:t>48</w:t>
      </w:r>
      <w:r w:rsidRPr="003B0FBA">
        <w:rPr>
          <w:vertAlign w:val="superscript"/>
        </w:rPr>
        <w:t>th</w:t>
      </w:r>
      <w:r>
        <w:t xml:space="preserve"> and Boyd – Various ethnic groups of Burma (diverse languages) and Congolese (diverse languages</w:t>
      </w:r>
      <w:r w:rsidR="004D3EC2">
        <w:t>, mostly Kiswahili</w:t>
      </w:r>
      <w:r>
        <w:t>)</w:t>
      </w:r>
    </w:p>
    <w:p w:rsidR="003B0FBA" w:rsidRDefault="003B0FBA" w:rsidP="003B0FBA">
      <w:pPr>
        <w:pStyle w:val="NoSpacing"/>
      </w:pPr>
      <w:r w:rsidRPr="003B0FBA">
        <w:t>48</w:t>
      </w:r>
      <w:r w:rsidRPr="003B0FBA">
        <w:rPr>
          <w:vertAlign w:val="superscript"/>
        </w:rPr>
        <w:t>th</w:t>
      </w:r>
      <w:r>
        <w:t xml:space="preserve"> from Nicholas to Seward - Various ethnic groups of Burma (diverse languages), Bhutanese (Nepali language), and Somali (Somali language)</w:t>
      </w:r>
    </w:p>
    <w:p w:rsidR="003B0FBA" w:rsidRPr="003B0FBA" w:rsidRDefault="003B0FBA" w:rsidP="003B0FBA">
      <w:pPr>
        <w:pStyle w:val="NoSpacing"/>
      </w:pPr>
      <w:r>
        <w:t>Southside Terrace OHA, 27</w:t>
      </w:r>
      <w:r w:rsidRPr="003B0FBA">
        <w:rPr>
          <w:vertAlign w:val="superscript"/>
        </w:rPr>
        <w:t>th</w:t>
      </w:r>
      <w:r>
        <w:t xml:space="preserve"> and T – South Sudanese (Dinka and Nuer languages), Somali an</w:t>
      </w:r>
      <w:r w:rsidR="00A505AD">
        <w:t xml:space="preserve">d Bantu (Somali and Mai </w:t>
      </w:r>
      <w:proofErr w:type="spellStart"/>
      <w:r w:rsidR="00A505AD">
        <w:t>Mai</w:t>
      </w:r>
      <w:proofErr w:type="spellEnd"/>
      <w:r w:rsidR="00A505AD">
        <w:t xml:space="preserve"> languages)</w:t>
      </w:r>
    </w:p>
    <w:p w:rsidR="00A505AD" w:rsidRDefault="00A505AD" w:rsidP="003B0FBA">
      <w:pPr>
        <w:pStyle w:val="NoSpacing"/>
        <w:rPr>
          <w:b/>
          <w:u w:val="single"/>
        </w:rPr>
      </w:pPr>
    </w:p>
    <w:p w:rsidR="00AA5CDF" w:rsidRPr="0089447E" w:rsidRDefault="00AA5CDF" w:rsidP="00A505AD">
      <w:pPr>
        <w:pStyle w:val="NoSpacing"/>
      </w:pPr>
    </w:p>
    <w:sectPr w:rsidR="00AA5CDF" w:rsidRPr="0089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2FB"/>
    <w:multiLevelType w:val="hybridMultilevel"/>
    <w:tmpl w:val="EBFE3732"/>
    <w:lvl w:ilvl="0" w:tplc="0C5C734E">
      <w:start w:val="40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42DF0"/>
    <w:multiLevelType w:val="hybridMultilevel"/>
    <w:tmpl w:val="F9F48B1C"/>
    <w:lvl w:ilvl="0" w:tplc="27286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842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4087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7491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54A3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C09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864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AC75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4476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32E7FFC"/>
    <w:multiLevelType w:val="hybridMultilevel"/>
    <w:tmpl w:val="8BFA84D6"/>
    <w:lvl w:ilvl="0" w:tplc="A63E01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646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A03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03B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B2CB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8C60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5A90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B2F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BAD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66257BA"/>
    <w:multiLevelType w:val="hybridMultilevel"/>
    <w:tmpl w:val="D116FA46"/>
    <w:lvl w:ilvl="0" w:tplc="9622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457"/>
    <w:multiLevelType w:val="hybridMultilevel"/>
    <w:tmpl w:val="DC347088"/>
    <w:lvl w:ilvl="0" w:tplc="992A8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2BC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23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4ED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2E35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D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68D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5A48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25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C99428D"/>
    <w:multiLevelType w:val="hybridMultilevel"/>
    <w:tmpl w:val="B698662C"/>
    <w:lvl w:ilvl="0" w:tplc="416088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AD6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507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03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E047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86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CC1C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80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024B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520790D"/>
    <w:multiLevelType w:val="hybridMultilevel"/>
    <w:tmpl w:val="786AF3B8"/>
    <w:lvl w:ilvl="0" w:tplc="69A09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246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A6D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A6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5C9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28B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824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C4C7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EBB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529470A"/>
    <w:multiLevelType w:val="hybridMultilevel"/>
    <w:tmpl w:val="0E226E88"/>
    <w:lvl w:ilvl="0" w:tplc="D2F0E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63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E2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8AF9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A59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4AC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AB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2CB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AA42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7AF49E8"/>
    <w:multiLevelType w:val="hybridMultilevel"/>
    <w:tmpl w:val="FDE4960A"/>
    <w:lvl w:ilvl="0" w:tplc="85CAFC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40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EA3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62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4664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5AC0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C0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4C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E4F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7F40E8C"/>
    <w:multiLevelType w:val="hybridMultilevel"/>
    <w:tmpl w:val="A7F85A52"/>
    <w:lvl w:ilvl="0" w:tplc="72DCD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DE30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840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BAF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CDB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ECD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344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A22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EE7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E5B480C"/>
    <w:multiLevelType w:val="hybridMultilevel"/>
    <w:tmpl w:val="7D3CCF28"/>
    <w:lvl w:ilvl="0" w:tplc="D728C4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5CAC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DAF7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C1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2E8D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3604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8F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8A2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5482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5BC4F51"/>
    <w:multiLevelType w:val="hybridMultilevel"/>
    <w:tmpl w:val="57F01150"/>
    <w:lvl w:ilvl="0" w:tplc="B00A0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6C5C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8618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5AA2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769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0E3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A83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29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C8E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9636499"/>
    <w:multiLevelType w:val="hybridMultilevel"/>
    <w:tmpl w:val="D05E35B6"/>
    <w:lvl w:ilvl="0" w:tplc="9622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3199"/>
    <w:multiLevelType w:val="hybridMultilevel"/>
    <w:tmpl w:val="EA5EB024"/>
    <w:lvl w:ilvl="0" w:tplc="00BCAACC">
      <w:start w:val="4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A319E"/>
    <w:multiLevelType w:val="hybridMultilevel"/>
    <w:tmpl w:val="5D7E1B6A"/>
    <w:lvl w:ilvl="0" w:tplc="FACE5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1AB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5E7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3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03E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AA6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5825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D6AB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E4E9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BE"/>
    <w:rsid w:val="000E54A1"/>
    <w:rsid w:val="00214B08"/>
    <w:rsid w:val="00251542"/>
    <w:rsid w:val="003B0FBA"/>
    <w:rsid w:val="004D3EC2"/>
    <w:rsid w:val="004E356A"/>
    <w:rsid w:val="00531200"/>
    <w:rsid w:val="00720CC6"/>
    <w:rsid w:val="0089447E"/>
    <w:rsid w:val="009915BC"/>
    <w:rsid w:val="009964D2"/>
    <w:rsid w:val="00A505AD"/>
    <w:rsid w:val="00AA248F"/>
    <w:rsid w:val="00AA5CDF"/>
    <w:rsid w:val="00C0029A"/>
    <w:rsid w:val="00C23348"/>
    <w:rsid w:val="00C83DA4"/>
    <w:rsid w:val="00C85350"/>
    <w:rsid w:val="00D514D2"/>
    <w:rsid w:val="00E0475A"/>
    <w:rsid w:val="00E370C2"/>
    <w:rsid w:val="00F70343"/>
    <w:rsid w:val="00FC22BE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C11B"/>
  <w15:chartTrackingRefBased/>
  <w15:docId w15:val="{98D7672B-DA6E-45FA-8EF8-97E3B803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BE"/>
    <w:pPr>
      <w:ind w:left="720"/>
      <w:contextualSpacing/>
    </w:pPr>
  </w:style>
  <w:style w:type="paragraph" w:styleId="NoSpacing">
    <w:name w:val="No Spacing"/>
    <w:uiPriority w:val="1"/>
    <w:qFormat/>
    <w:rsid w:val="005312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200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9964D2"/>
  </w:style>
  <w:style w:type="paragraph" w:styleId="BalloonText">
    <w:name w:val="Balloon Text"/>
    <w:basedOn w:val="Normal"/>
    <w:link w:val="BalloonTextChar"/>
    <w:uiPriority w:val="99"/>
    <w:semiHidden/>
    <w:unhideWhenUsed/>
    <w:rsid w:val="00A5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10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90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23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0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9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3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4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8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2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1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2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0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9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03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7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08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6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6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2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5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4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4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8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7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7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0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a.schriver@o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Schriver</dc:creator>
  <cp:keywords/>
  <dc:description/>
  <cp:lastModifiedBy>Alana Schriver</cp:lastModifiedBy>
  <cp:revision>17</cp:revision>
  <cp:lastPrinted>2016-12-09T15:32:00Z</cp:lastPrinted>
  <dcterms:created xsi:type="dcterms:W3CDTF">2016-09-27T21:26:00Z</dcterms:created>
  <dcterms:modified xsi:type="dcterms:W3CDTF">2017-03-07T16:23:00Z</dcterms:modified>
</cp:coreProperties>
</file>